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9a60eb6fa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NINA G. H.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NINA G. H. AS</w:t>
      </w:r>
    </w:p>
    <w:sectPr>
      <w:headerReference xmlns:r="http://schemas.openxmlformats.org/officeDocument/2006/relationships" w:type="default" r:id="Rb3ece3f26a9247a8"/>
      <w:footerReference xmlns:r="http://schemas.openxmlformats.org/officeDocument/2006/relationships" w:type="default" r:id="Rf4351bcdacd1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 H. AS   ·   Org.nr 921 602 847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 H.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ce3f26a9247a8" /><Relationship Type="http://schemas.openxmlformats.org/officeDocument/2006/relationships/footer" Target="/word/footer1.xml" Id="Rf4351bcdacd14c68" /></Relationships>
</file>