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40d065948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ORIENTED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ORIENTED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c4380dcea45fe"/>
      <w:footerReference xmlns:r="http://schemas.openxmlformats.org/officeDocument/2006/relationships" w:type="default" r:id="Ra515e5926bd1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c4380dcea45fe" /><Relationship Type="http://schemas.openxmlformats.org/officeDocument/2006/relationships/footer" Target="/word/footer1.xml" Id="Ra515e5926bd14888" /></Relationships>
</file>