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9ca56d3fe649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Rykkinn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SPARDAMA INVEST AS.</w:t>
      </w:r>
    </w:p>
    <w:sectPr>
      <w:headerReference xmlns:r="http://schemas.openxmlformats.org/officeDocument/2006/relationships" w:type="default" r:id="Ra20329e9fbc144b0"/>
      <w:footerReference xmlns:r="http://schemas.openxmlformats.org/officeDocument/2006/relationships" w:type="default" r:id="Rf0411fc3ed6e44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SPARDAMA INVEST AS   ·   Org.nr 921 145 950   ·   Saubakken 20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SPARDAMA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0329e9fbc144b0" /><Relationship Type="http://schemas.openxmlformats.org/officeDocument/2006/relationships/footer" Target="/word/footer1.xml" Id="Rf0411fc3ed6e442e" /></Relationships>
</file>