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79ee1d3e943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HALEX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HALEX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bab491a7f94e43"/>
      <w:footerReference xmlns:r="http://schemas.openxmlformats.org/officeDocument/2006/relationships" w:type="default" r:id="R6d5b7e290498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HALEX INVEST AS   ·   Org.nr 920 998 801   ·   Fagerhøyveien 11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HALEX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ab491a7f94e43" /><Relationship Type="http://schemas.openxmlformats.org/officeDocument/2006/relationships/footer" Target="/word/footer1.xml" Id="R6d5b7e290498450f" /></Relationships>
</file>