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30fb2795e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RKD INVEST AS, org.nr 920 935 575,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0bfd08948079485a"/>
      <w:footerReference xmlns:r="http://schemas.openxmlformats.org/officeDocument/2006/relationships" w:type="default" r:id="R433792b4e9c7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d08948079485a" /><Relationship Type="http://schemas.openxmlformats.org/officeDocument/2006/relationships/footer" Target="/word/footer1.xml" Id="R433792b4e9c74206" /></Relationships>
</file>