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b24f8af87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Adminco.</w:t>
      </w:r>
    </w:p>
    <w:sectPr>
      <w:headerReference xmlns:r="http://schemas.openxmlformats.org/officeDocument/2006/relationships" w:type="default" r:id="Re937143d14354b22"/>
      <w:footerReference xmlns:r="http://schemas.openxmlformats.org/officeDocument/2006/relationships" w:type="default" r:id="Rfb4d5b3cbfee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7143d14354b22" /><Relationship Type="http://schemas.openxmlformats.org/officeDocument/2006/relationships/footer" Target="/word/footer1.xml" Id="Rfb4d5b3cbfee4941" /></Relationships>
</file>