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ecde97d9f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GRANDIFLORA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52abd23f1c2848cc"/>
      <w:footerReference xmlns:r="http://schemas.openxmlformats.org/officeDocument/2006/relationships" w:type="default" r:id="R6e3a68e880e3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bd23f1c2848cc" /><Relationship Type="http://schemas.openxmlformats.org/officeDocument/2006/relationships/footer" Target="/word/footer1.xml" Id="R6e3a68e880e345e9" /></Relationships>
</file>