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c28e5654b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U9K INVEST AS</w:t>
      </w:r>
    </w:p>
    <w:sectPr>
      <w:headerReference xmlns:r="http://schemas.openxmlformats.org/officeDocument/2006/relationships" w:type="default" r:id="Re644976660894e41"/>
      <w:footerReference xmlns:r="http://schemas.openxmlformats.org/officeDocument/2006/relationships" w:type="default" r:id="Ra737615210cd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4976660894e41" /><Relationship Type="http://schemas.openxmlformats.org/officeDocument/2006/relationships/footer" Target="/word/footer1.xml" Id="Ra737615210cd4ca1" /></Relationships>
</file>