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33485effd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ADAMS EPLE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 EPLE AS</w:t>
      </w:r>
    </w:p>
    <w:sectPr>
      <w:headerReference xmlns:r="http://schemas.openxmlformats.org/officeDocument/2006/relationships" w:type="default" r:id="R047aad1c19924328"/>
      <w:footerReference xmlns:r="http://schemas.openxmlformats.org/officeDocument/2006/relationships" w:type="default" r:id="R2496d9afcd0f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aad1c19924328" /><Relationship Type="http://schemas.openxmlformats.org/officeDocument/2006/relationships/footer" Target="/word/footer1.xml" Id="R2496d9afcd0f4d13" /></Relationships>
</file>