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e36675d77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PIK POBEDY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PIK POBEDY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6ad89ca8a145c5"/>
      <w:footerReference xmlns:r="http://schemas.openxmlformats.org/officeDocument/2006/relationships" w:type="default" r:id="Rd7d449c9f5a6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 POBEDY AS   ·   Org.nr 920 387 454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 POBEDY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ad89ca8a145c5" /><Relationship Type="http://schemas.openxmlformats.org/officeDocument/2006/relationships/footer" Target="/word/footer1.xml" Id="Rd7d449c9f5a645b8" /></Relationships>
</file>