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d43bf8d48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BARBAROSSA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BARBAROSSA HOLDING AS</w:t>
      </w:r>
    </w:p>
    <w:sectPr>
      <w:headerReference xmlns:r="http://schemas.openxmlformats.org/officeDocument/2006/relationships" w:type="default" r:id="R553649199b6e4185"/>
      <w:footerReference xmlns:r="http://schemas.openxmlformats.org/officeDocument/2006/relationships" w:type="default" r:id="R41ef18fcdbed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BARBAROSSA HOLDING AS   ·   Org.nr 920 208 290   ·   Bergmannsveien 444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BARBAROSSA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649199b6e4185" /><Relationship Type="http://schemas.openxmlformats.org/officeDocument/2006/relationships/footer" Target="/word/footer1.xml" Id="R41ef18fcdbed472b" /></Relationships>
</file>