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a181b63f6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HOKAHEY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HOKAHEY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f644173804ee5"/>
      <w:footerReference xmlns:r="http://schemas.openxmlformats.org/officeDocument/2006/relationships" w:type="default" r:id="Raca1344f3211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f644173804ee5" /><Relationship Type="http://schemas.openxmlformats.org/officeDocument/2006/relationships/footer" Target="/word/footer1.xml" Id="Raca1344f32114500" /></Relationships>
</file>