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350fd69c5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REINHARDSEN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REINHARDSEN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177972c8c48a6"/>
      <w:footerReference xmlns:r="http://schemas.openxmlformats.org/officeDocument/2006/relationships" w:type="default" r:id="Rc3aad16b0afa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REINHARDSEN INVEST AS   ·   Org.nr 920 042 988   ·   Sødal terrasse 77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REINHARDSEN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177972c8c48a6" /><Relationship Type="http://schemas.openxmlformats.org/officeDocument/2006/relationships/footer" Target="/word/footer1.xml" Id="Rc3aad16b0afa4500" /></Relationships>
</file>