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ac84cd3eb44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INVICTUS AS</w:t>
      </w:r>
    </w:p>
    <w:sectPr>
      <w:headerReference xmlns:r="http://schemas.openxmlformats.org/officeDocument/2006/relationships" w:type="default" r:id="R9311b53224db4106"/>
      <w:footerReference xmlns:r="http://schemas.openxmlformats.org/officeDocument/2006/relationships" w:type="default" r:id="R4bf0c862d85b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INVICTUS AS   ·   Org.nr 919 827 483   ·   Strømgaten 32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INVICTUS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1b53224db4106" /><Relationship Type="http://schemas.openxmlformats.org/officeDocument/2006/relationships/footer" Target="/word/footer1.xml" Id="R4bf0c862d85b4524" /></Relationships>
</file>