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3b1be48ba448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INVICTUS AS</w:t>
      </w:r>
    </w:p>
    <w:sectPr>
      <w:headerReference xmlns:r="http://schemas.openxmlformats.org/officeDocument/2006/relationships" w:type="default" r:id="R0049b41d57424e04"/>
      <w:footerReference xmlns:r="http://schemas.openxmlformats.org/officeDocument/2006/relationships" w:type="default" r:id="Rb4a6e1d0792341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INVICTUS AS   ·   Org.nr 919 827 483   ·   Strømgaten 32   ·   5008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INVICTUS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49b41d57424e04" /><Relationship Type="http://schemas.openxmlformats.org/officeDocument/2006/relationships/footer" Target="/word/footer1.xml" Id="Rb4a6e1d0792341fe" /></Relationships>
</file>