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74f60065e41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BRONC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BRONC AS</w:t>
      </w:r>
    </w:p>
    <w:sectPr>
      <w:headerReference xmlns:r="http://schemas.openxmlformats.org/officeDocument/2006/relationships" w:type="default" r:id="Rdec145da33e64ef2"/>
      <w:footerReference xmlns:r="http://schemas.openxmlformats.org/officeDocument/2006/relationships" w:type="default" r:id="Rbfc11deff5b5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BRONC AS   ·   Org.nr 919 725 990   ·   c/o Kilde, Aspelundveien 10D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BRONC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145da33e64ef2" /><Relationship Type="http://schemas.openxmlformats.org/officeDocument/2006/relationships/footer" Target="/word/footer1.xml" Id="Rbfc11deff5b54da0" /></Relationships>
</file>