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21eb2dea7d49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SØRLIA AS</w:t>
      </w:r>
    </w:p>
    <w:sectPr>
      <w:headerReference xmlns:r="http://schemas.openxmlformats.org/officeDocument/2006/relationships" w:type="default" r:id="Rb9cf7b4fc694476c"/>
      <w:footerReference xmlns:r="http://schemas.openxmlformats.org/officeDocument/2006/relationships" w:type="default" r:id="R5c604dc0191148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SØRLIA AS   ·   Org.nr 919 197 692   ·   Dyre Halses gate 14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cf7b4fc694476c" /><Relationship Type="http://schemas.openxmlformats.org/officeDocument/2006/relationships/footer" Target="/word/footer1.xml" Id="R5c604dc019114883" /></Relationships>
</file>