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638a95c96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LUCRETIUS AMICIS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LUCRETIUS AMICIS INVEST AS</w:t>
      </w:r>
    </w:p>
    <w:sectPr>
      <w:headerReference xmlns:r="http://schemas.openxmlformats.org/officeDocument/2006/relationships" w:type="default" r:id="Re925c14994e74168"/>
      <w:footerReference xmlns:r="http://schemas.openxmlformats.org/officeDocument/2006/relationships" w:type="default" r:id="R0d23280c68ca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LUCRETIUS AMICIS INVEST AS   ·   Org.nr 919 165 952   ·   Rundtom 70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LUCRETIUS AMICIS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5c14994e74168" /><Relationship Type="http://schemas.openxmlformats.org/officeDocument/2006/relationships/footer" Target="/word/footer1.xml" Id="R0d23280c68ca449b" /></Relationships>
</file>