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8ca6758dbe42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SELBEKK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SELBEKK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03298cce544508"/>
      <w:footerReference xmlns:r="http://schemas.openxmlformats.org/officeDocument/2006/relationships" w:type="default" r:id="Rc01ea1bd8f444e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SELBEKK INVESTMENT AS   ·   Org.nr 919 061 235   ·   Fridtjof Nansens vei 5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SELBEKK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03298cce544508" /><Relationship Type="http://schemas.openxmlformats.org/officeDocument/2006/relationships/footer" Target="/word/footer1.xml" Id="Rc01ea1bd8f444eb9" /></Relationships>
</file>