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7ef7f6420941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LENUM CAPITAL AS</w:t>
      </w:r>
    </w:p>
    <w:sectPr>
      <w:headerReference xmlns:r="http://schemas.openxmlformats.org/officeDocument/2006/relationships" w:type="default" r:id="Rf9fcc13b02dd498c"/>
      <w:footerReference xmlns:r="http://schemas.openxmlformats.org/officeDocument/2006/relationships" w:type="default" r:id="Racdc0570d840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LENUM CAPITAL AS   ·   Org.nr 918 913 068   ·   Kjørbekkdalen 13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LENUM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cc13b02dd498c" /><Relationship Type="http://schemas.openxmlformats.org/officeDocument/2006/relationships/footer" Target="/word/footer1.xml" Id="Racdc0570d8404065" /></Relationships>
</file>