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bd1d4670147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MAGIC INVEST AS.</w:t>
      </w:r>
    </w:p>
    <w:sectPr>
      <w:headerReference xmlns:r="http://schemas.openxmlformats.org/officeDocument/2006/relationships" w:type="default" r:id="Rb4e7e2ba9f314347"/>
      <w:footerReference xmlns:r="http://schemas.openxmlformats.org/officeDocument/2006/relationships" w:type="default" r:id="Rc3b19c230a454b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e7e2ba9f314347" /><Relationship Type="http://schemas.openxmlformats.org/officeDocument/2006/relationships/footer" Target="/word/footer1.xml" Id="Rc3b19c230a454bc5" /></Relationships>
</file>