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52aaf08517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MAGIC INVEST AS, org.nr 918 852 913,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MAGIC INVEST AS</w:t>
      </w:r>
    </w:p>
    <w:sectPr>
      <w:headerReference xmlns:r="http://schemas.openxmlformats.org/officeDocument/2006/relationships" w:type="default" r:id="R0a44226f328e46a7"/>
      <w:footerReference xmlns:r="http://schemas.openxmlformats.org/officeDocument/2006/relationships" w:type="default" r:id="Rcb10b25afc1e4d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MAGIC INVEST AS   ·   Org.nr 918 852 913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MAGIC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44226f328e46a7" /><Relationship Type="http://schemas.openxmlformats.org/officeDocument/2006/relationships/footer" Target="/word/footer1.xml" Id="Rcb10b25afc1e4dfc" /></Relationships>
</file>