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fc9a09bc8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OLINCO AS</w:t>
      </w:r>
    </w:p>
    <w:sectPr>
      <w:headerReference xmlns:r="http://schemas.openxmlformats.org/officeDocument/2006/relationships" w:type="default" r:id="Rccab120b18af410f"/>
      <w:footerReference xmlns:r="http://schemas.openxmlformats.org/officeDocument/2006/relationships" w:type="default" r:id="R6ea159d462f3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b120b18af410f" /><Relationship Type="http://schemas.openxmlformats.org/officeDocument/2006/relationships/footer" Target="/word/footer1.xml" Id="R6ea159d462f34e24" /></Relationships>
</file>