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a9178d6a1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CAGR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CAGR AS</w:t>
      </w:r>
    </w:p>
    <w:sectPr>
      <w:headerReference xmlns:r="http://schemas.openxmlformats.org/officeDocument/2006/relationships" w:type="default" r:id="Rb1e43fecaf894993"/>
      <w:footerReference xmlns:r="http://schemas.openxmlformats.org/officeDocument/2006/relationships" w:type="default" r:id="R6ca1a9ba8ec0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43fecaf894993" /><Relationship Type="http://schemas.openxmlformats.org/officeDocument/2006/relationships/footer" Target="/word/footer1.xml" Id="R6ca1a9ba8ec044e4" /></Relationships>
</file>