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81fe6d7bfe45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MPR REVISJON AS</w:t>
      </w:r>
    </w:p>
    <w:sectPr>
      <w:headerReference xmlns:r="http://schemas.openxmlformats.org/officeDocument/2006/relationships" w:type="default" r:id="Rc6a050641926465b"/>
      <w:footerReference xmlns:r="http://schemas.openxmlformats.org/officeDocument/2006/relationships" w:type="default" r:id="R0fab9015833f40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MPR REVISJON AS   ·   Org.nr 918 494 138   ·  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a050641926465b" /><Relationship Type="http://schemas.openxmlformats.org/officeDocument/2006/relationships/footer" Target="/word/footer1.xml" Id="R0fab9015833f4043" /></Relationships>
</file>