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b6da67e0e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MEUB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MEUB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e53ae342249d4"/>
      <w:footerReference xmlns:r="http://schemas.openxmlformats.org/officeDocument/2006/relationships" w:type="default" r:id="R9556b8b012b4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MEUB INVEST AS   ·   Org.nr 918 479 317   ·   Kavringen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MEUB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e53ae342249d4" /><Relationship Type="http://schemas.openxmlformats.org/officeDocument/2006/relationships/footer" Target="/word/footer1.xml" Id="R9556b8b012b446ab" /></Relationships>
</file>