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cac0755b2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ARÖD AS</w:t>
      </w:r>
    </w:p>
    <w:sectPr>
      <w:headerReference xmlns:r="http://schemas.openxmlformats.org/officeDocument/2006/relationships" w:type="default" r:id="Rcc4f3b8d643149ab"/>
      <w:footerReference xmlns:r="http://schemas.openxmlformats.org/officeDocument/2006/relationships" w:type="default" r:id="Rc86471c2c5fb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ARÖD AS   ·   Org.nr 918 475 893   ·   c/o Tore Hellesø, Sturlas vei 4D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ARÖD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f3b8d643149ab" /><Relationship Type="http://schemas.openxmlformats.org/officeDocument/2006/relationships/footer" Target="/word/footer1.xml" Id="Rc86471c2c5fb4b60" /></Relationships>
</file>