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5fa75d6fa44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c5fb6b666404f"/>
      <w:footerReference xmlns:r="http://schemas.openxmlformats.org/officeDocument/2006/relationships" w:type="default" r:id="R6856c9da4e5e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YM CAPITAL AS   ·   Org.nr 918 469 427   ·   Ropernveien 10F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c5fb6b666404f" /><Relationship Type="http://schemas.openxmlformats.org/officeDocument/2006/relationships/footer" Target="/word/footer1.xml" Id="R6856c9da4e5e4d6e" /></Relationships>
</file>