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eaa40d1ff043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Blommenholm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Blommenholm,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42961979994fef"/>
      <w:footerReference xmlns:r="http://schemas.openxmlformats.org/officeDocument/2006/relationships" w:type="default" r:id="Rbe415b6f5c824d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WEIER AS   ·   Org.nr 918 055 800   ·   c/o Nicolaj Weiergang, Tomtestubben 4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42961979994fef" /><Relationship Type="http://schemas.openxmlformats.org/officeDocument/2006/relationships/footer" Target="/word/footer1.xml" Id="Rbe415b6f5c824df2" /></Relationships>
</file>