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8030f39854b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VERDENSKLASSE AS</w:t>
      </w:r>
    </w:p>
    <w:sectPr>
      <w:headerReference xmlns:r="http://schemas.openxmlformats.org/officeDocument/2006/relationships" w:type="default" r:id="Rd09990c1c1044536"/>
      <w:footerReference xmlns:r="http://schemas.openxmlformats.org/officeDocument/2006/relationships" w:type="default" r:id="R1e60ee1c10cf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VERDENSKLASSE AS   ·   Org.nr 917 872 767   ·   Bjørnveien 18B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VERDENSKLASSE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990c1c1044536" /><Relationship Type="http://schemas.openxmlformats.org/officeDocument/2006/relationships/footer" Target="/word/footer1.xml" Id="R1e60ee1c10cf4897" /></Relationships>
</file>