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c2764521f4f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SEEDS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SEEDS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e1603a4e864a28"/>
      <w:footerReference xmlns:r="http://schemas.openxmlformats.org/officeDocument/2006/relationships" w:type="default" r:id="Red1cc880ba78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SEEDS INVEST AS   ·   Org.nr 917 651 450   ·   Askeveien 2E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SEEDS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1603a4e864a28" /><Relationship Type="http://schemas.openxmlformats.org/officeDocument/2006/relationships/footer" Target="/word/footer1.xml" Id="Red1cc880ba7842be" /></Relationships>
</file>