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3f944b751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CALLAMI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CALLAMI INVEST AS</w:t>
      </w:r>
    </w:p>
    <w:sectPr>
      <w:headerReference xmlns:r="http://schemas.openxmlformats.org/officeDocument/2006/relationships" w:type="default" r:id="Rc53e798a0e5d429e"/>
      <w:footerReference xmlns:r="http://schemas.openxmlformats.org/officeDocument/2006/relationships" w:type="default" r:id="R8919db1117f1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e798a0e5d429e" /><Relationship Type="http://schemas.openxmlformats.org/officeDocument/2006/relationships/footer" Target="/word/footer1.xml" Id="R8919db1117f141a5" /></Relationships>
</file>