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fb916e57f543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HOLM1 AS</w:t>
      </w:r>
    </w:p>
    <w:sectPr>
      <w:headerReference xmlns:r="http://schemas.openxmlformats.org/officeDocument/2006/relationships" w:type="default" r:id="Re3790f4db1a24554"/>
      <w:footerReference xmlns:r="http://schemas.openxmlformats.org/officeDocument/2006/relationships" w:type="default" r:id="Rfb42e876f0b2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HOLM1 AS   ·   Org.nr 917 582 718   ·   Brånåstoppen 51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90f4db1a24554" /><Relationship Type="http://schemas.openxmlformats.org/officeDocument/2006/relationships/footer" Target="/word/footer1.xml" Id="Rfb42e876f0b24d21" /></Relationships>
</file>