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e1295d3e064f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Brødr. Øyehaug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f18f9370c8854e7b"/>
      <w:footerReference xmlns:r="http://schemas.openxmlformats.org/officeDocument/2006/relationships" w:type="default" r:id="Rc4c37078b37041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8f9370c8854e7b" /><Relationship Type="http://schemas.openxmlformats.org/officeDocument/2006/relationships/footer" Target="/word/footer1.xml" Id="Rc4c37078b37041f4" /></Relationships>
</file>