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4d7467690d4a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A&amp;B INVEST AS</w:t>
      </w:r>
    </w:p>
    <w:sectPr>
      <w:headerReference xmlns:r="http://schemas.openxmlformats.org/officeDocument/2006/relationships" w:type="default" r:id="Rb01071051c9c44c7"/>
      <w:footerReference xmlns:r="http://schemas.openxmlformats.org/officeDocument/2006/relationships" w:type="default" r:id="R8981d3221f2445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A&amp;B INVEST AS   ·   Org.nr 916 938 659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A&amp;B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1071051c9c44c7" /><Relationship Type="http://schemas.openxmlformats.org/officeDocument/2006/relationships/footer" Target="/word/footer1.xml" Id="R8981d3221f244579" /></Relationships>
</file>