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bc0bea25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INVEST NR 10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INVEST NR 10 AS</w:t>
      </w:r>
    </w:p>
    <w:sectPr>
      <w:headerReference xmlns:r="http://schemas.openxmlformats.org/officeDocument/2006/relationships" w:type="default" r:id="R1872a939e2994fb5"/>
      <w:footerReference xmlns:r="http://schemas.openxmlformats.org/officeDocument/2006/relationships" w:type="default" r:id="Rc883143035b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2a939e2994fb5" /><Relationship Type="http://schemas.openxmlformats.org/officeDocument/2006/relationships/footer" Target="/word/footer1.xml" Id="Rc883143035b04e30" /></Relationships>
</file>