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149db562545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SJULASS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SJULASS AS</w:t>
      </w:r>
    </w:p>
    <w:sectPr>
      <w:headerReference xmlns:r="http://schemas.openxmlformats.org/officeDocument/2006/relationships" w:type="default" r:id="R7420cdc5d1bd469b"/>
      <w:footerReference xmlns:r="http://schemas.openxmlformats.org/officeDocument/2006/relationships" w:type="default" r:id="Rf8f75660c152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SJULASS AS   ·   Org.nr 916 695 942   ·   Storengveien 58B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SJULASS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0cdc5d1bd469b" /><Relationship Type="http://schemas.openxmlformats.org/officeDocument/2006/relationships/footer" Target="/word/footer1.xml" Id="Rf8f75660c15247f3" /></Relationships>
</file>