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db27f59df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KVERNELAND INVEST AS, org.nr 916 334 397,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7fd43f98017846d6"/>
      <w:footerReference xmlns:r="http://schemas.openxmlformats.org/officeDocument/2006/relationships" w:type="default" r:id="Rf6ecb5bd215f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43f98017846d6" /><Relationship Type="http://schemas.openxmlformats.org/officeDocument/2006/relationships/footer" Target="/word/footer1.xml" Id="Rf6ecb5bd215f42c7" /></Relationships>
</file>