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5d2dc3d368478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KROGH REVISJON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KROGH REVISJON AS</w:t>
      </w:r>
    </w:p>
    <w:sectPr>
      <w:headerReference xmlns:r="http://schemas.openxmlformats.org/officeDocument/2006/relationships" w:type="default" r:id="R5377bc681a544365"/>
      <w:footerReference xmlns:r="http://schemas.openxmlformats.org/officeDocument/2006/relationships" w:type="default" r:id="R8ed23f7cacf441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KROGH REVISJON AS   ·   Org.nr 916 131 720   ·   Ekholtveien 114   ·   1526 MOSS   ·   nkk@kroghrevisjon.no   ·   www.kroghrevisjon.no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KROGH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77bc681a544365" /><Relationship Type="http://schemas.openxmlformats.org/officeDocument/2006/relationships/footer" Target="/word/footer1.xml" Id="R8ed23f7cacf4417e" /></Relationships>
</file>