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ec6f97e7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AS</w:t>
      </w:r>
    </w:p>
    <w:sectPr>
      <w:headerReference xmlns:r="http://schemas.openxmlformats.org/officeDocument/2006/relationships" w:type="default" r:id="R8a20d3f114a8478e"/>
      <w:footerReference xmlns:r="http://schemas.openxmlformats.org/officeDocument/2006/relationships" w:type="default" r:id="R896865a73fc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AS   ·   Org.nr 915 510 175   ·   Stallbakken 2   ·   3264 LARVIK   ·   henning@bedriftshelsen.no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0d3f114a8478e" /><Relationship Type="http://schemas.openxmlformats.org/officeDocument/2006/relationships/footer" Target="/word/footer1.xml" Id="R896865a73fc343cd" /></Relationships>
</file>