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11a185a0e84b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TECHAL AS</w:t>
      </w:r>
    </w:p>
    <w:sectPr>
      <w:headerReference xmlns:r="http://schemas.openxmlformats.org/officeDocument/2006/relationships" w:type="default" r:id="Rf640262689634041"/>
      <w:footerReference xmlns:r="http://schemas.openxmlformats.org/officeDocument/2006/relationships" w:type="default" r:id="Rab4614343e3d48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TECHAL AS   ·   Org.nr 915 313 647   ·   Skauveien 21   ·   3961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TECHAL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40262689634041" /><Relationship Type="http://schemas.openxmlformats.org/officeDocument/2006/relationships/footer" Target="/word/footer1.xml" Id="Rab4614343e3d4837" /></Relationships>
</file>