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9671e0cf2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EIKA ØKONOMI ASKIM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94cb78a7e6a24e79"/>
      <w:footerReference xmlns:r="http://schemas.openxmlformats.org/officeDocument/2006/relationships" w:type="default" r:id="R47b57076294e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b78a7e6a24e79" /><Relationship Type="http://schemas.openxmlformats.org/officeDocument/2006/relationships/footer" Target="/word/footer1.xml" Id="R47b57076294e4604" /></Relationships>
</file>