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9b585dce4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TDK INVEST AS</w:t>
      </w:r>
    </w:p>
    <w:sectPr>
      <w:headerReference xmlns:r="http://schemas.openxmlformats.org/officeDocument/2006/relationships" w:type="default" r:id="R445caa7d8f7942d3"/>
      <w:footerReference xmlns:r="http://schemas.openxmlformats.org/officeDocument/2006/relationships" w:type="default" r:id="R3e3f2d57801f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caa7d8f7942d3" /><Relationship Type="http://schemas.openxmlformats.org/officeDocument/2006/relationships/footer" Target="/word/footer1.xml" Id="R3e3f2d57801f4288" /></Relationships>
</file>