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c5ce3e9fa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AGMABLY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AS</w:t>
      </w:r>
    </w:p>
    <w:sectPr>
      <w:headerReference xmlns:r="http://schemas.openxmlformats.org/officeDocument/2006/relationships" w:type="default" r:id="R23df54a7d50a4794"/>
      <w:footerReference xmlns:r="http://schemas.openxmlformats.org/officeDocument/2006/relationships" w:type="default" r:id="R6b623add71f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54a7d50a4794" /><Relationship Type="http://schemas.openxmlformats.org/officeDocument/2006/relationships/footer" Target="/word/footer1.xml" Id="R6b623add71f24896" /></Relationships>
</file>