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e8030f860fa405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Jar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STALL CBL AS.</w:t>
      </w:r>
    </w:p>
    <w:sectPr>
      <w:headerReference xmlns:r="http://schemas.openxmlformats.org/officeDocument/2006/relationships" w:type="default" r:id="R7cb4c08c1303449e"/>
      <w:footerReference xmlns:r="http://schemas.openxmlformats.org/officeDocument/2006/relationships" w:type="default" r:id="Ra7d65f534f8349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b4c08c1303449e" /><Relationship Type="http://schemas.openxmlformats.org/officeDocument/2006/relationships/footer" Target="/word/footer1.xml" Id="Ra7d65f534f83499e" /></Relationships>
</file>