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a9e919a37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JAMLO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JAMLO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9c54ee8e74626"/>
      <w:footerReference xmlns:r="http://schemas.openxmlformats.org/officeDocument/2006/relationships" w:type="default" r:id="R9038f35849d5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JAMLO   ·   Org.nr 913 058 747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JAMLO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9c54ee8e74626" /><Relationship Type="http://schemas.openxmlformats.org/officeDocument/2006/relationships/footer" Target="/word/footer1.xml" Id="R9038f35849d54ba2" /></Relationships>
</file>