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18c655ef08e46f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EHL INVEST AS.</w:t>
      </w:r>
    </w:p>
    <w:sectPr>
      <w:headerReference xmlns:r="http://schemas.openxmlformats.org/officeDocument/2006/relationships" w:type="default" r:id="Rbdbdc6ac12694881"/>
      <w:footerReference xmlns:r="http://schemas.openxmlformats.org/officeDocument/2006/relationships" w:type="default" r:id="R1a1c2ac4d3e9459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EHL INVEST AS   ·   Org.nr 913 039 351   ·   Østreheimsveien 22D   ·   0590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EHL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dbdc6ac12694881" /><Relationship Type="http://schemas.openxmlformats.org/officeDocument/2006/relationships/footer" Target="/word/footer1.xml" Id="R1a1c2ac4d3e9459d" /></Relationships>
</file>