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d9b99a274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 KALDHEIM INVEST AS, org.nr 912 975 754,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bc48065cf7234e8b"/>
      <w:footerReference xmlns:r="http://schemas.openxmlformats.org/officeDocument/2006/relationships" w:type="default" r:id="Rc39a5c420f61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8065cf7234e8b" /><Relationship Type="http://schemas.openxmlformats.org/officeDocument/2006/relationships/footer" Target="/word/footer1.xml" Id="Rc39a5c420f614d2e" /></Relationships>
</file>