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07e4338b1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Siljan,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SILVERFIR INVEST AS</w:t>
      </w:r>
    </w:p>
    <w:sectPr>
      <w:headerReference xmlns:r="http://schemas.openxmlformats.org/officeDocument/2006/relationships" w:type="default" r:id="R694b2c783d7649b1"/>
      <w:footerReference xmlns:r="http://schemas.openxmlformats.org/officeDocument/2006/relationships" w:type="default" r:id="Rc688926decf8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SILVERFIR INVEST AS   ·   Org.nr 912 839 176   ·   Snurråsen 19   ·   3748 SILJAN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SILVERFIR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b2c783d7649b1" /><Relationship Type="http://schemas.openxmlformats.org/officeDocument/2006/relationships/footer" Target="/word/footer1.xml" Id="Rc688926decf8467c" /></Relationships>
</file>