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3f7877468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SILVERFIR INVEST AS</w:t>
      </w:r>
    </w:p>
    <w:sectPr>
      <w:headerReference xmlns:r="http://schemas.openxmlformats.org/officeDocument/2006/relationships" w:type="default" r:id="Rddc9c7c840cc499b"/>
      <w:footerReference xmlns:r="http://schemas.openxmlformats.org/officeDocument/2006/relationships" w:type="default" r:id="R8ce2429ba4db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SILVERFIR INVEST AS   ·   Org.nr 912 839 176   ·   Snurråsen 19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SILVERFIR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9c7c840cc499b" /><Relationship Type="http://schemas.openxmlformats.org/officeDocument/2006/relationships/footer" Target="/word/footer1.xml" Id="R8ce2429ba4db4ae9" /></Relationships>
</file>